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7" w:rsidRDefault="009026E7" w:rsidP="00902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Feminist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Readings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Louise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Bourgeois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Louise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Bourgeois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Feminist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Icon</w:t>
      </w:r>
      <w:proofErr w:type="spellEnd"/>
    </w:p>
    <w:bookmarkEnd w:id="0"/>
    <w:p w:rsidR="009026E7" w:rsidRDefault="009026E7" w:rsidP="00902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Katy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Deepwell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026E7" w:rsidRDefault="009026E7" w:rsidP="00902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026E7" w:rsidRDefault="009026E7" w:rsidP="009026E7">
      <w:pPr>
        <w:pStyle w:val="CM1"/>
        <w:spacing w:line="360" w:lineRule="auto"/>
        <w:rPr>
          <w:rStyle w:val="Hypertextovprepojenie"/>
          <w:rFonts w:eastAsia="Arial Unicode MS"/>
        </w:rPr>
      </w:pPr>
      <w:proofErr w:type="spellStart"/>
      <w:r>
        <w:rPr>
          <w:rFonts w:ascii="Times New Roman" w:hAnsi="Times New Roman"/>
          <w:lang w:val="sk-SK"/>
        </w:rPr>
        <w:t>The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essey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was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first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published</w:t>
      </w:r>
      <w:proofErr w:type="spellEnd"/>
      <w:r>
        <w:rPr>
          <w:rFonts w:ascii="Times New Roman" w:hAnsi="Times New Roman"/>
          <w:lang w:val="sk-SK"/>
        </w:rPr>
        <w:t xml:space="preserve"> in </w:t>
      </w:r>
      <w:proofErr w:type="spellStart"/>
      <w:r>
        <w:rPr>
          <w:rFonts w:ascii="Times New Roman" w:hAnsi="Times New Roman"/>
          <w:lang w:val="sk-SK"/>
        </w:rPr>
        <w:t>Ian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Cole</w:t>
      </w:r>
      <w:proofErr w:type="spellEnd"/>
      <w:r>
        <w:rPr>
          <w:rFonts w:ascii="Times New Roman" w:hAnsi="Times New Roman"/>
          <w:lang w:val="sk-SK"/>
        </w:rPr>
        <w:t xml:space="preserve"> (</w:t>
      </w:r>
      <w:proofErr w:type="spellStart"/>
      <w:r>
        <w:rPr>
          <w:rFonts w:ascii="Times New Roman" w:hAnsi="Times New Roman"/>
          <w:lang w:val="sk-SK"/>
        </w:rPr>
        <w:t>ed</w:t>
      </w:r>
      <w:proofErr w:type="spellEnd"/>
      <w:r>
        <w:rPr>
          <w:rFonts w:ascii="Times New Roman" w:hAnsi="Times New Roman"/>
          <w:lang w:val="sk-SK"/>
        </w:rPr>
        <w:t xml:space="preserve">.): Louise </w:t>
      </w:r>
      <w:proofErr w:type="spellStart"/>
      <w:r>
        <w:rPr>
          <w:rFonts w:ascii="Times New Roman" w:hAnsi="Times New Roman"/>
          <w:lang w:val="sk-SK"/>
        </w:rPr>
        <w:t>Bourgeois</w:t>
      </w:r>
      <w:proofErr w:type="spellEnd"/>
      <w:r>
        <w:rPr>
          <w:rFonts w:ascii="Times New Roman" w:hAnsi="Times New Roman"/>
          <w:lang w:val="sk-SK"/>
        </w:rPr>
        <w:t xml:space="preserve">, MOMA, </w:t>
      </w:r>
      <w:proofErr w:type="spellStart"/>
      <w:r>
        <w:rPr>
          <w:rFonts w:ascii="Times New Roman" w:hAnsi="Times New Roman"/>
          <w:lang w:val="sk-SK"/>
        </w:rPr>
        <w:t>Oxford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Papers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Vol</w:t>
      </w:r>
      <w:proofErr w:type="spellEnd"/>
      <w:r>
        <w:rPr>
          <w:rFonts w:ascii="Times New Roman" w:hAnsi="Times New Roman"/>
          <w:lang w:val="sk-SK"/>
        </w:rPr>
        <w:t xml:space="preserve"> 1, 1996. Text </w:t>
      </w:r>
      <w:proofErr w:type="spellStart"/>
      <w:r>
        <w:rPr>
          <w:rFonts w:ascii="Times New Roman" w:hAnsi="Times New Roman"/>
          <w:lang w:val="sk-SK"/>
        </w:rPr>
        <w:t>is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available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online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at</w:t>
      </w:r>
      <w:proofErr w:type="spellEnd"/>
      <w:r>
        <w:rPr>
          <w:rFonts w:ascii="Times New Roman" w:hAnsi="Times New Roman"/>
          <w:lang w:val="sk-SK"/>
        </w:rPr>
        <w:t xml:space="preserve"> </w:t>
      </w:r>
      <w:hyperlink r:id="rId5" w:history="1">
        <w:r>
          <w:rPr>
            <w:rStyle w:val="Hypertextovprepojenie"/>
            <w:rFonts w:ascii="Times New Roman" w:eastAsia="Arial Unicode MS" w:hAnsi="Times New Roman"/>
            <w:lang w:val="sk-SK"/>
          </w:rPr>
          <w:t>http://www.ktpress.co.uk/pdf/nparadoxaissue3_Katy-Deepwell_28-38.pdf</w:t>
        </w:r>
      </w:hyperlink>
    </w:p>
    <w:p w:rsidR="009026E7" w:rsidRDefault="009026E7" w:rsidP="009026E7">
      <w:pPr>
        <w:rPr>
          <w:lang w:eastAsia="en-GB"/>
        </w:rPr>
      </w:pPr>
      <w:r>
        <w:rPr>
          <w:rFonts w:ascii="Times New Roman" w:hAnsi="Times New Roman"/>
          <w:bCs/>
          <w:color w:val="000000"/>
        </w:rPr>
        <w:t>The translation from English into Slovak was made with the consent of the author.</w:t>
      </w:r>
    </w:p>
    <w:p w:rsidR="009026E7" w:rsidRDefault="009026E7" w:rsidP="00902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Katy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Deepwell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critic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writes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criticism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20th and 21st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specialism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feminist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criticism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contemporary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artists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founder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editor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n.paradoxa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feminist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1998 by KT press.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1986,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posts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Reader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Contemporary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Criticism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(2004 – 2010)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Fellow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Department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Ulster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Belfast (1999 – 2002) Senior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Brookes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(1995 – 1996).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British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AICA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Critics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currently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Contemporary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Criticism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Middlesex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F6B21" w:rsidRDefault="004F6B21"/>
    <w:sectPr w:rsidR="004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LNKH E+ SP Pho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E7"/>
    <w:rsid w:val="004F6B21"/>
    <w:rsid w:val="005A045C"/>
    <w:rsid w:val="009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6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026E7"/>
    <w:rPr>
      <w:color w:val="0000FF"/>
      <w:u w:val="single"/>
    </w:rPr>
  </w:style>
  <w:style w:type="paragraph" w:customStyle="1" w:styleId="CM1">
    <w:name w:val="CM1"/>
    <w:basedOn w:val="Normlny"/>
    <w:next w:val="Normlny"/>
    <w:uiPriority w:val="99"/>
    <w:rsid w:val="009026E7"/>
    <w:pPr>
      <w:widowControl w:val="0"/>
      <w:autoSpaceDE w:val="0"/>
      <w:autoSpaceDN w:val="0"/>
      <w:adjustRightInd w:val="0"/>
      <w:spacing w:after="0" w:line="240" w:lineRule="auto"/>
    </w:pPr>
    <w:rPr>
      <w:rFonts w:ascii="OLNKH E+ SP Photina" w:eastAsia="Times New Roman" w:hAnsi="OLNKH E+ SP Photina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6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026E7"/>
    <w:rPr>
      <w:color w:val="0000FF"/>
      <w:u w:val="single"/>
    </w:rPr>
  </w:style>
  <w:style w:type="paragraph" w:customStyle="1" w:styleId="CM1">
    <w:name w:val="CM1"/>
    <w:basedOn w:val="Normlny"/>
    <w:next w:val="Normlny"/>
    <w:uiPriority w:val="99"/>
    <w:rsid w:val="009026E7"/>
    <w:pPr>
      <w:widowControl w:val="0"/>
      <w:autoSpaceDE w:val="0"/>
      <w:autoSpaceDN w:val="0"/>
      <w:adjustRightInd w:val="0"/>
      <w:spacing w:after="0" w:line="240" w:lineRule="auto"/>
    </w:pPr>
    <w:rPr>
      <w:rFonts w:ascii="OLNKH E+ SP Photina" w:eastAsia="Times New Roman" w:hAnsi="OLNKH E+ SP Photi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press.co.uk/pdf/nparadoxaissue3_Katy-Deepwell_28-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2016-01-02T10:27:00Z</dcterms:created>
  <dcterms:modified xsi:type="dcterms:W3CDTF">2016-01-02T10:28:00Z</dcterms:modified>
</cp:coreProperties>
</file>